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5675"/>
        <w:gridCol w:w="3906"/>
      </w:tblGrid>
      <w:tr w:rsidR="003B37F3" w:rsidRPr="00D63042" w14:paraId="194C2B08" w14:textId="77777777" w:rsidTr="003B37F3">
        <w:trPr>
          <w:trHeight w:val="279"/>
        </w:trPr>
        <w:tc>
          <w:tcPr>
            <w:tcW w:w="6437" w:type="dxa"/>
            <w:shd w:val="clear" w:color="auto" w:fill="99CCFF"/>
            <w:vAlign w:val="center"/>
          </w:tcPr>
          <w:p w14:paraId="76BE9EA2" w14:textId="3F55BE5A" w:rsidR="003B37F3" w:rsidRPr="00D63042" w:rsidRDefault="003B37F3" w:rsidP="00DE3694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Y3 Maths </w:t>
            </w:r>
          </w:p>
        </w:tc>
        <w:tc>
          <w:tcPr>
            <w:tcW w:w="5675" w:type="dxa"/>
            <w:shd w:val="clear" w:color="auto" w:fill="99CCFF"/>
            <w:vAlign w:val="center"/>
          </w:tcPr>
          <w:p w14:paraId="7AFBD511" w14:textId="597AE61C" w:rsidR="003B37F3" w:rsidRPr="00D63042" w:rsidRDefault="003B37F3" w:rsidP="0020695F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  <w:t xml:space="preserve">UNIT: </w:t>
            </w:r>
            <w:r w:rsidR="00E55DA0" w:rsidRPr="00D63042"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  <w:t xml:space="preserve">Place </w:t>
            </w:r>
            <w:proofErr w:type="spellStart"/>
            <w:r w:rsidR="00E55DA0" w:rsidRPr="00D63042"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  <w:t>va</w:t>
            </w:r>
            <w:proofErr w:type="spellEnd"/>
          </w:p>
        </w:tc>
        <w:tc>
          <w:tcPr>
            <w:tcW w:w="3906" w:type="dxa"/>
            <w:shd w:val="clear" w:color="auto" w:fill="99CCFF"/>
            <w:vAlign w:val="center"/>
          </w:tcPr>
          <w:p w14:paraId="2B4BE2E5" w14:textId="7D3FDE2D" w:rsidR="003B37F3" w:rsidRPr="00D63042" w:rsidRDefault="003B37F3" w:rsidP="006427D7">
            <w:pPr>
              <w:jc w:val="center"/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iCs/>
                <w:sz w:val="18"/>
                <w:szCs w:val="18"/>
              </w:rPr>
              <w:t>Term: Autumn 1</w:t>
            </w:r>
          </w:p>
        </w:tc>
      </w:tr>
    </w:tbl>
    <w:tbl>
      <w:tblPr>
        <w:tblpPr w:leftFromText="180" w:rightFromText="180" w:vertAnchor="text" w:horzAnchor="margin" w:tblpXSpec="center" w:tblpY="138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71"/>
        <w:gridCol w:w="1188"/>
        <w:gridCol w:w="1559"/>
        <w:gridCol w:w="1559"/>
        <w:gridCol w:w="1560"/>
        <w:gridCol w:w="1984"/>
        <w:gridCol w:w="1843"/>
        <w:gridCol w:w="2197"/>
        <w:gridCol w:w="2197"/>
      </w:tblGrid>
      <w:tr w:rsidR="00B10FA0" w:rsidRPr="00D63042" w14:paraId="37C01E66" w14:textId="40245EA9" w:rsidTr="00FD344D">
        <w:trPr>
          <w:trHeight w:val="409"/>
        </w:trPr>
        <w:tc>
          <w:tcPr>
            <w:tcW w:w="1926" w:type="dxa"/>
            <w:gridSpan w:val="2"/>
          </w:tcPr>
          <w:p w14:paraId="3FA500FC" w14:textId="51C5D406" w:rsidR="00B10FA0" w:rsidRPr="00D63042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</w:p>
          <w:p w14:paraId="659BB31E" w14:textId="77777777" w:rsidR="00B10FA0" w:rsidRPr="00D63042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UNIT </w:t>
            </w: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br/>
              <w:t>OUTCOMES</w:t>
            </w:r>
          </w:p>
          <w:p w14:paraId="1A1BA275" w14:textId="03E43A42" w:rsidR="00B10FA0" w:rsidRPr="00D63042" w:rsidRDefault="00B10FA0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</w:p>
        </w:tc>
        <w:tc>
          <w:tcPr>
            <w:tcW w:w="14087" w:type="dxa"/>
            <w:gridSpan w:val="8"/>
          </w:tcPr>
          <w:p w14:paraId="26A07BCD" w14:textId="1D1237DE" w:rsidR="00B10FA0" w:rsidRPr="00D63042" w:rsidRDefault="00B10FA0" w:rsidP="00F57B32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D63042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 xml:space="preserve">In this unit, we will develop and consolidate our understanding of the following Year </w:t>
            </w:r>
            <w:r w:rsidR="00EB123B" w:rsidRPr="00D63042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>3</w:t>
            </w:r>
            <w:r w:rsidRPr="00D63042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t xml:space="preserve"> Maths NC objectives: </w:t>
            </w:r>
          </w:p>
          <w:p w14:paraId="4E668C49" w14:textId="77777777" w:rsidR="008D7967" w:rsidRPr="00D63042" w:rsidRDefault="00B23B15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18"/>
                <w:szCs w:val="18"/>
              </w:rPr>
            </w:pP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Identify, represent and estimate numbers using different representations</w:t>
            </w: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.</w:t>
            </w:r>
          </w:p>
          <w:p w14:paraId="15056EEF" w14:textId="77777777" w:rsidR="00B23B15" w:rsidRPr="00D63042" w:rsidRDefault="00203294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18"/>
                <w:szCs w:val="18"/>
              </w:rPr>
            </w:pP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Recognise the place value of each digit in a 3-digit number (hundreds, tens, ones)</w:t>
            </w:r>
          </w:p>
          <w:p w14:paraId="44B50C5A" w14:textId="77777777" w:rsidR="00203294" w:rsidRPr="00D63042" w:rsidRDefault="009D10FF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18"/>
                <w:szCs w:val="18"/>
              </w:rPr>
            </w:pP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Count from zero in multiples of 4, 8, 50 and 100; find 10 or 100 more or less than a given number</w:t>
            </w: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.</w:t>
            </w:r>
          </w:p>
          <w:p w14:paraId="7C08B1C7" w14:textId="77777777" w:rsidR="009D10FF" w:rsidRPr="00D63042" w:rsidRDefault="009D10FF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18"/>
                <w:szCs w:val="18"/>
              </w:rPr>
            </w:pP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Count from zero in multiples of 4, 8, 50 and 100</w:t>
            </w:r>
          </w:p>
          <w:p w14:paraId="4E5043A6" w14:textId="620610FE" w:rsidR="009D10FF" w:rsidRPr="00D63042" w:rsidRDefault="001B5C4E" w:rsidP="009A1EA2">
            <w:pPr>
              <w:pStyle w:val="Default"/>
              <w:numPr>
                <w:ilvl w:val="0"/>
                <w:numId w:val="19"/>
              </w:numPr>
              <w:rPr>
                <w:rFonts w:ascii="Gill Sans MT" w:eastAsia="Louis George Cafe" w:hAnsi="Gill Sans MT"/>
                <w:bCs/>
                <w:sz w:val="18"/>
                <w:szCs w:val="18"/>
              </w:rPr>
            </w:pPr>
            <w:r w:rsidRPr="00D63042">
              <w:rPr>
                <w:rFonts w:ascii="Gill Sans MT" w:eastAsia="Louis George Cafe" w:hAnsi="Gill Sans MT"/>
                <w:bCs/>
                <w:sz w:val="18"/>
                <w:szCs w:val="18"/>
                <w:lang w:val="en-GB"/>
              </w:rPr>
              <w:t>Read and write numbers up to 1,000 in numerals and words</w:t>
            </w:r>
          </w:p>
        </w:tc>
      </w:tr>
      <w:tr w:rsidR="000502F3" w:rsidRPr="00D63042" w14:paraId="3FA47106" w14:textId="5B3891AC" w:rsidTr="001F2707">
        <w:trPr>
          <w:trHeight w:val="372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99CCFF"/>
          </w:tcPr>
          <w:p w14:paraId="247B330B" w14:textId="22FC7918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bookmarkStart w:id="0" w:name="_Hlk52697281"/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Step 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99CCFF"/>
          </w:tcPr>
          <w:p w14:paraId="3B87F59C" w14:textId="38CBB526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9CCFF"/>
          </w:tcPr>
          <w:p w14:paraId="3ED99588" w14:textId="563EBB1F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99CCFF"/>
          </w:tcPr>
          <w:p w14:paraId="6DC336F9" w14:textId="2DAEBF34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Step 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99CCFF"/>
          </w:tcPr>
          <w:p w14:paraId="0ECC1F3D" w14:textId="6F52C62C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Step 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99CCFF"/>
          </w:tcPr>
          <w:p w14:paraId="309BC5EA" w14:textId="22E41F73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99CCFF"/>
          </w:tcPr>
          <w:p w14:paraId="161E90D0" w14:textId="149E95C3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99CCFF"/>
          </w:tcPr>
          <w:p w14:paraId="7E7BE638" w14:textId="38BF0E91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99CCFF"/>
          </w:tcPr>
          <w:p w14:paraId="243949CE" w14:textId="5504EB2D" w:rsidR="000502F3" w:rsidRPr="00D63042" w:rsidRDefault="00F63D5C" w:rsidP="00F57B32">
            <w:pPr>
              <w:jc w:val="center"/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>Step</w:t>
            </w:r>
            <w:r w:rsidR="000502F3" w:rsidRPr="00D63042">
              <w:rPr>
                <w:rFonts w:ascii="Louis George Cafe" w:eastAsia="Louis George Cafe" w:hAnsi="Louis George Cafe" w:cs="Louis George Cafe"/>
                <w:b/>
                <w:sz w:val="18"/>
                <w:szCs w:val="18"/>
              </w:rPr>
              <w:t xml:space="preserve"> 9</w:t>
            </w:r>
          </w:p>
        </w:tc>
      </w:tr>
      <w:tr w:rsidR="000502F3" w:rsidRPr="00D63042" w14:paraId="3C843D00" w14:textId="541ADCB1" w:rsidTr="001F2707">
        <w:trPr>
          <w:trHeight w:val="3271"/>
        </w:trPr>
        <w:tc>
          <w:tcPr>
            <w:tcW w:w="1555" w:type="dxa"/>
            <w:shd w:val="clear" w:color="auto" w:fill="D9E2F3" w:themeFill="accent5" w:themeFillTint="33"/>
          </w:tcPr>
          <w:p w14:paraId="6BE96AC1" w14:textId="7DE7ECB5" w:rsidR="000502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187C03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>represent numbers to 100.</w:t>
            </w:r>
          </w:p>
          <w:p w14:paraId="69F67FD5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11ED21BD" w14:textId="3092F6E8" w:rsidR="000502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2985F9F0" w14:textId="290DEC3B" w:rsidR="000502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14:paraId="1D555555" w14:textId="7E4ACBEA" w:rsidR="003B37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A84C2D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partition numbers to 100. </w:t>
            </w:r>
          </w:p>
          <w:p w14:paraId="6DB76788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13D228CF" w14:textId="05A4256C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Targeted</w:t>
            </w:r>
            <w:r w:rsidR="001F2707"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questions on MWB’s 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3F622F86" w14:textId="3E99B8DB" w:rsidR="000502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A84C2D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use number lines to 100.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34C605B7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2BD615BF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00743EA8" w14:textId="071D1D8A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58DABE5" w14:textId="746391BF" w:rsidR="003B37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A84C2D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count in hundreds. </w:t>
            </w:r>
          </w:p>
          <w:p w14:paraId="670846E2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43942C03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1C4992F1" w14:textId="7E7C8B45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E2F3" w:themeFill="accent5" w:themeFillTint="33"/>
          </w:tcPr>
          <w:p w14:paraId="027EA1BC" w14:textId="13CDA2C2" w:rsidR="000502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6846A7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represent numbers to 1000. </w:t>
            </w:r>
          </w:p>
          <w:p w14:paraId="4F0F6457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1C893C8B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1CCF8B18" w14:textId="266935C0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5" w:themeFillTint="33"/>
          </w:tcPr>
          <w:p w14:paraId="11A69627" w14:textId="493B9573" w:rsidR="003B37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6846A7"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>partition numbers to 1000.</w:t>
            </w:r>
          </w:p>
          <w:p w14:paraId="3EDB1422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75A03E81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7799B6DF" w14:textId="41D8AB0C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</w:tcPr>
          <w:p w14:paraId="0C376268" w14:textId="089AB445" w:rsidR="003B37F3" w:rsidRPr="00D63042" w:rsidRDefault="000502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</w:t>
            </w:r>
            <w:r w:rsidR="006846A7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can </w:t>
            </w:r>
            <w:r w:rsidR="00A1688C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use flexible partitioning to </w:t>
            </w:r>
            <w:r w:rsidR="00815190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1000. </w:t>
            </w:r>
          </w:p>
          <w:p w14:paraId="43C6D924" w14:textId="12E5297D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</w:t>
            </w:r>
            <w:r w:rsidR="00CD4BF0"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assessment:</w:t>
            </w:r>
          </w:p>
          <w:p w14:paraId="3E851E1C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5736CEAB" w14:textId="484C9D11" w:rsidR="003B37F3" w:rsidRPr="00D63042" w:rsidRDefault="003B37F3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1FADA762" w14:textId="5575CE38" w:rsidR="003B37F3" w:rsidRPr="00D63042" w:rsidRDefault="000502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815190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use hundreds, tens and ones, </w:t>
            </w:r>
            <w:r w:rsidR="003B37F3"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13E0DE75" w14:textId="535930B0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34C2F084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</w:t>
            </w:r>
          </w:p>
          <w:p w14:paraId="30997997" w14:textId="14D22831" w:rsidR="000502F3" w:rsidRPr="00D63042" w:rsidRDefault="000502F3" w:rsidP="000502F3">
            <w:pPr>
              <w:rPr>
                <w:rFonts w:eastAsia="Louis George Cafe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197" w:type="dxa"/>
            <w:shd w:val="clear" w:color="auto" w:fill="D9E2F3" w:themeFill="accent5" w:themeFillTint="33"/>
          </w:tcPr>
          <w:p w14:paraId="5DC0F1CA" w14:textId="750207CB" w:rsidR="000502F3" w:rsidRPr="00D63042" w:rsidRDefault="000502F3" w:rsidP="000502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815190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find 1, 10 or 100 more </w:t>
            </w:r>
            <w:r w:rsidR="00DC68A0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or less. </w:t>
            </w:r>
          </w:p>
          <w:p w14:paraId="243D84D7" w14:textId="77777777" w:rsidR="003B37F3" w:rsidRPr="00D63042" w:rsidRDefault="003B37F3" w:rsidP="003B37F3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25914A1E" w14:textId="302D6DC7" w:rsidR="000502F3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eastAsia="Louis George Cafe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</w:tr>
      <w:tr w:rsidR="00CD4BF0" w:rsidRPr="00D63042" w14:paraId="1495725D" w14:textId="77777777" w:rsidTr="00904C85">
        <w:trPr>
          <w:gridAfter w:val="3"/>
          <w:wAfter w:w="6237" w:type="dxa"/>
          <w:trHeight w:val="426"/>
        </w:trPr>
        <w:tc>
          <w:tcPr>
            <w:tcW w:w="1555" w:type="dxa"/>
            <w:shd w:val="clear" w:color="auto" w:fill="9CC2E5" w:themeFill="accent1" w:themeFillTint="99"/>
          </w:tcPr>
          <w:p w14:paraId="3AFAD206" w14:textId="54E54BE9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Step 1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auto" w:fill="9CC2E5" w:themeFill="accent1" w:themeFillTint="99"/>
          </w:tcPr>
          <w:p w14:paraId="4357F5DD" w14:textId="24964E63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Step 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207FF647" w14:textId="41EC031C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 Step 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6817D736" w14:textId="7D873593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Step 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9CC2E5" w:themeFill="accent1" w:themeFillTint="99"/>
          </w:tcPr>
          <w:p w14:paraId="75A80F27" w14:textId="6B789DF9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Step 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>14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4B5A3185" w14:textId="5BC70E1F" w:rsidR="00CD4BF0" w:rsidRPr="00D63042" w:rsidRDefault="00CD4BF0" w:rsidP="00CD4BF0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Step </w:t>
            </w:r>
            <w:r w:rsidRPr="00D63042">
              <w:rPr>
                <w:rFonts w:ascii="Louis George Cafe" w:eastAsia="Louis George Cafe" w:hAnsi="Louis George Cafe" w:cs="Louis George Cafe"/>
                <w:sz w:val="18"/>
                <w:szCs w:val="18"/>
              </w:rPr>
              <w:t xml:space="preserve">15 </w:t>
            </w:r>
          </w:p>
        </w:tc>
      </w:tr>
      <w:tr w:rsidR="00CD4BF0" w:rsidRPr="00D63042" w14:paraId="4D0931F2" w14:textId="77777777" w:rsidTr="00E97AC2">
        <w:trPr>
          <w:gridAfter w:val="3"/>
          <w:wAfter w:w="6237" w:type="dxa"/>
          <w:trHeight w:val="1457"/>
        </w:trPr>
        <w:tc>
          <w:tcPr>
            <w:tcW w:w="1555" w:type="dxa"/>
            <w:shd w:val="clear" w:color="auto" w:fill="D9E2F3" w:themeFill="accent5" w:themeFillTint="33"/>
          </w:tcPr>
          <w:p w14:paraId="1A18111F" w14:textId="3AFF002D" w:rsidR="008D5344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use a number line to 1,000. </w:t>
            </w:r>
          </w:p>
          <w:p w14:paraId="28559639" w14:textId="77777777" w:rsidR="008D5344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5312A181" w14:textId="7670D8E1" w:rsidR="00CD4BF0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</w:tcPr>
          <w:p w14:paraId="63B69D21" w14:textId="56B0785F" w:rsidR="008D5344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C475EA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estimate on a number line to 1000.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6FB6F292" w14:textId="77777777" w:rsidR="008D5344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0CCAACC1" w14:textId="5884C758" w:rsidR="00CD4BF0" w:rsidRPr="00D63042" w:rsidRDefault="008D5344" w:rsidP="008D5344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4391D9FF" w14:textId="35CDFBF5" w:rsidR="00C475EA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can compare numbers to 1000. </w:t>
            </w:r>
          </w:p>
          <w:p w14:paraId="4D64DB49" w14:textId="77777777" w:rsidR="00C475EA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56522840" w14:textId="313D5C95" w:rsidR="00CD4BF0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  <w:tc>
          <w:tcPr>
            <w:tcW w:w="1559" w:type="dxa"/>
            <w:shd w:val="clear" w:color="auto" w:fill="D9E2F3" w:themeFill="accent5" w:themeFillTint="33"/>
          </w:tcPr>
          <w:p w14:paraId="3A47BFEB" w14:textId="42F22000" w:rsidR="00C475EA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="00D63042"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order numbers to 1000. </w:t>
            </w:r>
          </w:p>
          <w:p w14:paraId="6D9A7302" w14:textId="77777777" w:rsidR="00C475EA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28DF0BAC" w14:textId="593B0F5B" w:rsidR="00CD4BF0" w:rsidRPr="00D63042" w:rsidRDefault="00C475EA" w:rsidP="00C475EA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5DC277F7" w14:textId="4B119941" w:rsidR="00D63042" w:rsidRPr="00D63042" w:rsidRDefault="00D63042" w:rsidP="00D63042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 xml:space="preserve">I can </w:t>
            </w:r>
            <w:r w:rsidRPr="00D63042"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  <w:t>count in 50’s</w:t>
            </w:r>
          </w:p>
          <w:p w14:paraId="08812204" w14:textId="77777777" w:rsidR="00D63042" w:rsidRPr="00D63042" w:rsidRDefault="00D63042" w:rsidP="00D63042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Key assessment:</w:t>
            </w:r>
          </w:p>
          <w:p w14:paraId="0FCF98F5" w14:textId="5D029A6A" w:rsidR="00CD4BF0" w:rsidRPr="00D63042" w:rsidRDefault="00D63042" w:rsidP="00D63042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i/>
                <w:iCs/>
                <w:color w:val="000000" w:themeColor="text1"/>
                <w:sz w:val="18"/>
                <w:szCs w:val="18"/>
              </w:rPr>
            </w:pPr>
            <w:r w:rsidRPr="00D63042">
              <w:rPr>
                <w:rFonts w:ascii="Louis George Cafe" w:eastAsia="Louis George Cafe" w:hAnsi="Louis George Cafe" w:cs="Louis George Cafe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Live marking.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2A2BAFD2" w14:textId="7F041E2F" w:rsidR="00CD4BF0" w:rsidRPr="00D63042" w:rsidRDefault="00D63042" w:rsidP="004179CE">
            <w:pPr>
              <w:pStyle w:val="Heading4"/>
              <w:spacing w:before="0" w:beforeAutospacing="0" w:after="0" w:afterAutospacing="0" w:line="360" w:lineRule="atLeast"/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>Whiterose</w:t>
            </w:r>
            <w:proofErr w:type="spellEnd"/>
            <w:r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5F315D"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>assessment.</w:t>
            </w:r>
            <w:r w:rsidRPr="00D63042">
              <w:rPr>
                <w:rFonts w:ascii="Louis George Cafe" w:eastAsia="Louis George Cafe" w:hAnsi="Louis George Cafe" w:cs="Louis George Cafe"/>
                <w:bCs w:val="0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6221"/>
        <w:tblOverlap w:val="never"/>
        <w:tblW w:w="5916" w:type="dxa"/>
        <w:tblLayout w:type="fixed"/>
        <w:tblLook w:val="04A0" w:firstRow="1" w:lastRow="0" w:firstColumn="1" w:lastColumn="0" w:noHBand="0" w:noVBand="1"/>
      </w:tblPr>
      <w:tblGrid>
        <w:gridCol w:w="5916"/>
      </w:tblGrid>
      <w:tr w:rsidR="00FA59F8" w:rsidRPr="00CD253C" w14:paraId="43CE9405" w14:textId="77777777" w:rsidTr="00FA59F8">
        <w:trPr>
          <w:trHeight w:val="4373"/>
        </w:trPr>
        <w:tc>
          <w:tcPr>
            <w:tcW w:w="5916" w:type="dxa"/>
            <w:shd w:val="clear" w:color="auto" w:fill="FFF2CC" w:themeFill="accent4" w:themeFillTint="33"/>
          </w:tcPr>
          <w:bookmarkEnd w:id="0"/>
          <w:p w14:paraId="6166B08F" w14:textId="77777777" w:rsidR="00FA59F8" w:rsidRPr="002B2FE4" w:rsidRDefault="00FA59F8" w:rsidP="00FA59F8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8"/>
                <w:u w:val="single"/>
              </w:rPr>
            </w:pPr>
            <w:r w:rsidRPr="002B2FE4">
              <w:rPr>
                <w:rFonts w:asciiTheme="minorHAnsi" w:hAnsiTheme="minorHAnsi" w:cstheme="minorHAnsi"/>
                <w:b/>
                <w:bCs/>
                <w:noProof/>
                <w:sz w:val="40"/>
                <w:szCs w:val="48"/>
                <w:u w:val="single"/>
              </w:rPr>
              <w:t xml:space="preserve">    </w:t>
            </w:r>
            <w:r w:rsidRPr="002B2FE4">
              <w:rPr>
                <w:rFonts w:asciiTheme="minorHAnsi" w:hAnsiTheme="minorHAnsi" w:cstheme="minorHAnsi"/>
                <w:b/>
                <w:bCs/>
                <w:sz w:val="40"/>
                <w:szCs w:val="48"/>
                <w:u w:val="single"/>
              </w:rPr>
              <w:t>Useful Answer Stems</w:t>
            </w:r>
          </w:p>
          <w:p w14:paraId="29767280" w14:textId="18C34C53" w:rsidR="00FA59F8" w:rsidRPr="00DA6E5C" w:rsidRDefault="00FA59F8" w:rsidP="00DA6E5C">
            <w:pPr>
              <w:spacing w:line="276" w:lineRule="auto"/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</w:p>
          <w:p w14:paraId="5EB181B7" w14:textId="77777777" w:rsidR="00FA59F8" w:rsidRDefault="00A762D0" w:rsidP="00FA59F8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A762D0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drawing>
                <wp:inline distT="0" distB="0" distL="0" distR="0" wp14:anchorId="5E333689" wp14:editId="5D8EC536">
                  <wp:extent cx="2743200" cy="958958"/>
                  <wp:effectExtent l="0" t="0" r="0" b="0"/>
                  <wp:docPr id="11913049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0494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02" cy="968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1369CC" w14:textId="40C54A13" w:rsidR="00C524ED" w:rsidRPr="001F31C9" w:rsidRDefault="00C524ED" w:rsidP="00FA59F8">
            <w:pPr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</w:pPr>
            <w:r w:rsidRPr="00C524ED">
              <w:rPr>
                <w:rFonts w:ascii="Century Gothic" w:eastAsia="Louis George Cafe" w:hAnsi="Century Gothic" w:cs="Louis George Cafe"/>
                <w:bCs/>
                <w:sz w:val="18"/>
                <w:szCs w:val="18"/>
              </w:rPr>
              <w:drawing>
                <wp:inline distT="0" distB="0" distL="0" distR="0" wp14:anchorId="6BB787ED" wp14:editId="65862D6F">
                  <wp:extent cx="2812926" cy="1240155"/>
                  <wp:effectExtent l="0" t="0" r="6985" b="0"/>
                  <wp:docPr id="8503276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3276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185" cy="124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F3AD2" w14:textId="2DEB4262" w:rsidR="00836FBD" w:rsidRPr="00CD253C" w:rsidRDefault="00836FBD" w:rsidP="008F0984">
      <w:pPr>
        <w:tabs>
          <w:tab w:val="left" w:pos="4604"/>
        </w:tabs>
        <w:rPr>
          <w:rFonts w:ascii="Century Gothic" w:hAnsi="Century Gothic" w:cstheme="minorHAnsi"/>
          <w:sz w:val="22"/>
          <w:szCs w:val="18"/>
        </w:rPr>
      </w:pPr>
    </w:p>
    <w:tbl>
      <w:tblPr>
        <w:tblStyle w:val="TableGrid"/>
        <w:tblpPr w:leftFromText="180" w:rightFromText="180" w:vertAnchor="page" w:horzAnchor="margin" w:tblpY="8381"/>
        <w:tblOverlap w:val="never"/>
        <w:tblW w:w="4248" w:type="dxa"/>
        <w:tblLayout w:type="fixed"/>
        <w:tblLook w:val="04A0" w:firstRow="1" w:lastRow="0" w:firstColumn="1" w:lastColumn="0" w:noHBand="0" w:noVBand="1"/>
      </w:tblPr>
      <w:tblGrid>
        <w:gridCol w:w="4248"/>
      </w:tblGrid>
      <w:tr w:rsidR="00B84E7B" w:rsidRPr="003323A1" w14:paraId="6E8622F3" w14:textId="77777777" w:rsidTr="00B84E7B">
        <w:trPr>
          <w:trHeight w:val="2739"/>
        </w:trPr>
        <w:tc>
          <w:tcPr>
            <w:tcW w:w="4248" w:type="dxa"/>
            <w:shd w:val="clear" w:color="auto" w:fill="F2F2F2" w:themeFill="background1" w:themeFillShade="F2"/>
          </w:tcPr>
          <w:p w14:paraId="0AF54771" w14:textId="77777777" w:rsidR="00B84E7B" w:rsidRDefault="00B84E7B" w:rsidP="00B84E7B">
            <w:pPr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 w:rsidRPr="002B2FE4">
              <w:rPr>
                <w:rFonts w:asciiTheme="minorHAnsi" w:hAnsiTheme="minorHAnsi" w:cstheme="minorHAnsi"/>
                <w:b/>
                <w:bCs/>
                <w:noProof/>
                <w:sz w:val="40"/>
                <w:szCs w:val="48"/>
              </w:rPr>
              <w:drawing>
                <wp:anchor distT="0" distB="0" distL="114300" distR="114300" simplePos="0" relativeHeight="251667456" behindDoc="0" locked="0" layoutInCell="1" allowOverlap="1" wp14:anchorId="2AF7A4DD" wp14:editId="797C6B01">
                  <wp:simplePos x="0" y="0"/>
                  <wp:positionH relativeFrom="column">
                    <wp:posOffset>1185545</wp:posOffset>
                  </wp:positionH>
                  <wp:positionV relativeFrom="paragraph">
                    <wp:posOffset>50800</wp:posOffset>
                  </wp:positionV>
                  <wp:extent cx="487680" cy="406400"/>
                  <wp:effectExtent l="0" t="0" r="7620" b="0"/>
                  <wp:wrapNone/>
                  <wp:docPr id="163442733" name="Picture 1" descr="A red circle with a white speech bubble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42733" name="Picture 1" descr="A red circle with a white speech bubble in it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22EC0">
              <w:rPr>
                <w:rFonts w:ascii="Louis George Cafe" w:eastAsia="Louis George Cafe" w:hAnsi="Louis George Cafe" w:cs="Louis George Cafe"/>
                <w:noProof/>
                <w:sz w:val="20"/>
              </w:rPr>
              <w:drawing>
                <wp:anchor distT="0" distB="0" distL="114300" distR="114300" simplePos="0" relativeHeight="251666432" behindDoc="1" locked="0" layoutInCell="1" allowOverlap="1" wp14:anchorId="3521F276" wp14:editId="725F5E53">
                  <wp:simplePos x="0" y="0"/>
                  <wp:positionH relativeFrom="margin">
                    <wp:posOffset>1730375</wp:posOffset>
                  </wp:positionH>
                  <wp:positionV relativeFrom="page">
                    <wp:posOffset>45720</wp:posOffset>
                  </wp:positionV>
                  <wp:extent cx="908050" cy="473710"/>
                  <wp:effectExtent l="0" t="0" r="6350" b="2540"/>
                  <wp:wrapTight wrapText="bothSides">
                    <wp:wrapPolygon edited="0">
                      <wp:start x="0" y="0"/>
                      <wp:lineTo x="0" y="20847"/>
                      <wp:lineTo x="21298" y="20847"/>
                      <wp:lineTo x="21298" y="0"/>
                      <wp:lineTo x="0" y="0"/>
                    </wp:wrapPolygon>
                  </wp:wrapTight>
                  <wp:docPr id="8" name="Picture 8" descr="A picture containing key, metal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key, metalwar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27E88" w14:textId="77777777" w:rsidR="00B84E7B" w:rsidRDefault="00B84E7B" w:rsidP="00B84E7B">
            <w:p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</w:p>
          <w:p w14:paraId="067D285D" w14:textId="5542FEA8" w:rsidR="00B84E7B" w:rsidRPr="00FA59F8" w:rsidRDefault="00B84E7B" w:rsidP="00B84E7B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Cs w:val="24"/>
              </w:rPr>
            </w:pPr>
            <w:r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>Ones</w:t>
            </w:r>
            <w:r w:rsidR="003832EE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   represent </w:t>
            </w:r>
          </w:p>
          <w:p w14:paraId="0A821C21" w14:textId="0F061882" w:rsidR="00B84E7B" w:rsidRPr="00FA59F8" w:rsidRDefault="00B84E7B" w:rsidP="00B84E7B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Cs w:val="24"/>
              </w:rPr>
            </w:pPr>
            <w:r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Tens </w:t>
            </w:r>
            <w:r w:rsidR="003832EE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   less than/ greater than </w:t>
            </w:r>
          </w:p>
          <w:p w14:paraId="3C7DD523" w14:textId="15839192" w:rsidR="00B84E7B" w:rsidRPr="00FA59F8" w:rsidRDefault="00B84E7B" w:rsidP="00B84E7B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Cs w:val="24"/>
              </w:rPr>
            </w:pPr>
            <w:proofErr w:type="gramStart"/>
            <w:r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Hundreds </w:t>
            </w:r>
            <w:r w:rsidR="003832EE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 </w:t>
            </w:r>
            <w:r w:rsidR="00FA59F8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>column</w:t>
            </w:r>
            <w:proofErr w:type="gramEnd"/>
            <w:r w:rsidR="00FA59F8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 </w:t>
            </w:r>
          </w:p>
          <w:p w14:paraId="42666D91" w14:textId="0724AC44" w:rsidR="00B84E7B" w:rsidRPr="00A6255C" w:rsidRDefault="00B84E7B" w:rsidP="00B84E7B">
            <w:pPr>
              <w:numPr>
                <w:ilvl w:val="0"/>
                <w:numId w:val="1"/>
              </w:numPr>
              <w:ind w:left="454"/>
              <w:rPr>
                <w:rFonts w:ascii="Louis George Cafe" w:eastAsia="Louis George Cafe" w:hAnsi="Louis George Cafe" w:cs="Louis George Cafe"/>
                <w:bCs/>
                <w:sz w:val="20"/>
              </w:rPr>
            </w:pPr>
            <w:r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Partition </w:t>
            </w:r>
            <w:r w:rsidR="00FA59F8" w:rsidRPr="00FA59F8">
              <w:rPr>
                <w:rFonts w:ascii="Louis George Cafe" w:eastAsia="Louis George Cafe" w:hAnsi="Louis George Cafe" w:cs="Louis George Cafe"/>
                <w:bCs/>
                <w:szCs w:val="24"/>
              </w:rPr>
              <w:t xml:space="preserve">digit </w:t>
            </w:r>
          </w:p>
        </w:tc>
      </w:tr>
    </w:tbl>
    <w:p w14:paraId="6E62FA7B" w14:textId="6038A616" w:rsidR="00BA56C3" w:rsidRPr="003323A1" w:rsidRDefault="00BA56C3" w:rsidP="008F0984">
      <w:pPr>
        <w:tabs>
          <w:tab w:val="left" w:pos="4604"/>
        </w:tabs>
        <w:rPr>
          <w:rFonts w:asciiTheme="minorHAnsi" w:hAnsiTheme="minorHAnsi" w:cstheme="minorHAnsi"/>
        </w:rPr>
      </w:pPr>
    </w:p>
    <w:p w14:paraId="7924FB92" w14:textId="7206FB08" w:rsidR="006B6E5F" w:rsidRPr="003323A1" w:rsidRDefault="00090682" w:rsidP="008F0984">
      <w:pPr>
        <w:tabs>
          <w:tab w:val="left" w:pos="4604"/>
        </w:tabs>
        <w:rPr>
          <w:rFonts w:asciiTheme="minorHAnsi" w:hAnsiTheme="minorHAnsi" w:cstheme="minorHAnsi"/>
        </w:rPr>
      </w:pPr>
      <w:r w:rsidRPr="00090682">
        <w:rPr>
          <w:rFonts w:asciiTheme="minorHAnsi" w:hAnsiTheme="minorHAnsi" w:cstheme="minorHAnsi"/>
        </w:rPr>
        <w:drawing>
          <wp:inline distT="0" distB="0" distL="0" distR="0" wp14:anchorId="10D962DC" wp14:editId="6FD6995F">
            <wp:extent cx="3098800" cy="1160737"/>
            <wp:effectExtent l="0" t="0" r="6350" b="1905"/>
            <wp:docPr id="1854794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9488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7011" cy="1163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E5F" w:rsidRPr="003323A1" w:rsidSect="007974D4">
      <w:pgSz w:w="16838" w:h="11906" w:orient="landscape" w:code="9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uis George Cafe">
    <w:altName w:val="Malgun Gothic"/>
    <w:charset w:val="81"/>
    <w:family w:val="auto"/>
    <w:pitch w:val="variable"/>
    <w:sig w:usb0="01002A87" w:usb1="090F0000" w:usb2="00000010" w:usb3="00000000" w:csb0="003F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04"/>
    <w:multiLevelType w:val="hybridMultilevel"/>
    <w:tmpl w:val="C85C1FB2"/>
    <w:lvl w:ilvl="0" w:tplc="0809000D">
      <w:start w:val="1"/>
      <w:numFmt w:val="bullet"/>
      <w:lvlText w:val=""/>
      <w:lvlJc w:val="left"/>
      <w:pPr>
        <w:ind w:left="-9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</w:abstractNum>
  <w:abstractNum w:abstractNumId="1" w15:restartNumberingAfterBreak="0">
    <w:nsid w:val="09F36647"/>
    <w:multiLevelType w:val="hybridMultilevel"/>
    <w:tmpl w:val="1D60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784"/>
    <w:multiLevelType w:val="hybridMultilevel"/>
    <w:tmpl w:val="C6846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128"/>
    <w:multiLevelType w:val="hybridMultilevel"/>
    <w:tmpl w:val="4E14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5B2B"/>
    <w:multiLevelType w:val="hybridMultilevel"/>
    <w:tmpl w:val="B7B04D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D3B"/>
    <w:multiLevelType w:val="hybridMultilevel"/>
    <w:tmpl w:val="9BCC7508"/>
    <w:lvl w:ilvl="0" w:tplc="080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3C03A26"/>
    <w:multiLevelType w:val="hybridMultilevel"/>
    <w:tmpl w:val="06EA8B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0804"/>
    <w:multiLevelType w:val="hybridMultilevel"/>
    <w:tmpl w:val="7EE48B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A4DA4"/>
    <w:multiLevelType w:val="hybridMultilevel"/>
    <w:tmpl w:val="9404E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306F"/>
    <w:multiLevelType w:val="hybridMultilevel"/>
    <w:tmpl w:val="9D1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52982"/>
    <w:multiLevelType w:val="hybridMultilevel"/>
    <w:tmpl w:val="A142F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D1B65"/>
    <w:multiLevelType w:val="hybridMultilevel"/>
    <w:tmpl w:val="5A3E8B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35E3"/>
    <w:multiLevelType w:val="hybridMultilevel"/>
    <w:tmpl w:val="057C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5AD8"/>
    <w:multiLevelType w:val="hybridMultilevel"/>
    <w:tmpl w:val="D39EF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547"/>
    <w:multiLevelType w:val="hybridMultilevel"/>
    <w:tmpl w:val="BFD8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D6F18"/>
    <w:multiLevelType w:val="hybridMultilevel"/>
    <w:tmpl w:val="90D81D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A4366"/>
    <w:multiLevelType w:val="hybridMultilevel"/>
    <w:tmpl w:val="CD18C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65E7D"/>
    <w:multiLevelType w:val="hybridMultilevel"/>
    <w:tmpl w:val="DEF61E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21CE6"/>
    <w:multiLevelType w:val="hybridMultilevel"/>
    <w:tmpl w:val="8954C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8281B"/>
    <w:multiLevelType w:val="hybridMultilevel"/>
    <w:tmpl w:val="98B49DE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28B1856"/>
    <w:multiLevelType w:val="hybridMultilevel"/>
    <w:tmpl w:val="B2B430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18676">
    <w:abstractNumId w:val="18"/>
  </w:num>
  <w:num w:numId="2" w16cid:durableId="1884754877">
    <w:abstractNumId w:val="16"/>
  </w:num>
  <w:num w:numId="3" w16cid:durableId="1528327090">
    <w:abstractNumId w:val="9"/>
  </w:num>
  <w:num w:numId="4" w16cid:durableId="1524703239">
    <w:abstractNumId w:val="12"/>
  </w:num>
  <w:num w:numId="5" w16cid:durableId="1852183563">
    <w:abstractNumId w:val="1"/>
  </w:num>
  <w:num w:numId="6" w16cid:durableId="1380129109">
    <w:abstractNumId w:val="10"/>
  </w:num>
  <w:num w:numId="7" w16cid:durableId="1603104937">
    <w:abstractNumId w:val="8"/>
  </w:num>
  <w:num w:numId="8" w16cid:durableId="1702781286">
    <w:abstractNumId w:val="3"/>
  </w:num>
  <w:num w:numId="9" w16cid:durableId="888954384">
    <w:abstractNumId w:val="17"/>
  </w:num>
  <w:num w:numId="10" w16cid:durableId="2103380667">
    <w:abstractNumId w:val="11"/>
  </w:num>
  <w:num w:numId="11" w16cid:durableId="379940504">
    <w:abstractNumId w:val="2"/>
  </w:num>
  <w:num w:numId="12" w16cid:durableId="1351567422">
    <w:abstractNumId w:val="4"/>
  </w:num>
  <w:num w:numId="13" w16cid:durableId="1440177405">
    <w:abstractNumId w:val="6"/>
  </w:num>
  <w:num w:numId="14" w16cid:durableId="1417366114">
    <w:abstractNumId w:val="7"/>
  </w:num>
  <w:num w:numId="15" w16cid:durableId="1245257685">
    <w:abstractNumId w:val="0"/>
  </w:num>
  <w:num w:numId="16" w16cid:durableId="282735199">
    <w:abstractNumId w:val="15"/>
  </w:num>
  <w:num w:numId="17" w16cid:durableId="618344167">
    <w:abstractNumId w:val="20"/>
  </w:num>
  <w:num w:numId="18" w16cid:durableId="929505506">
    <w:abstractNumId w:val="5"/>
  </w:num>
  <w:num w:numId="19" w16cid:durableId="289630086">
    <w:abstractNumId w:val="13"/>
  </w:num>
  <w:num w:numId="20" w16cid:durableId="1839423891">
    <w:abstractNumId w:val="14"/>
  </w:num>
  <w:num w:numId="21" w16cid:durableId="619412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B3"/>
    <w:rsid w:val="00006C44"/>
    <w:rsid w:val="00013222"/>
    <w:rsid w:val="0001408B"/>
    <w:rsid w:val="00014B5D"/>
    <w:rsid w:val="00015DB3"/>
    <w:rsid w:val="00026C39"/>
    <w:rsid w:val="000377DC"/>
    <w:rsid w:val="00044CC6"/>
    <w:rsid w:val="000502F3"/>
    <w:rsid w:val="00050E88"/>
    <w:rsid w:val="00060562"/>
    <w:rsid w:val="00090682"/>
    <w:rsid w:val="00090B2C"/>
    <w:rsid w:val="000918FB"/>
    <w:rsid w:val="000A1277"/>
    <w:rsid w:val="000A70FD"/>
    <w:rsid w:val="000C23B9"/>
    <w:rsid w:val="000C30C5"/>
    <w:rsid w:val="000C3B7E"/>
    <w:rsid w:val="000C5784"/>
    <w:rsid w:val="000E51F4"/>
    <w:rsid w:val="00101F34"/>
    <w:rsid w:val="00106515"/>
    <w:rsid w:val="00112F5C"/>
    <w:rsid w:val="00113005"/>
    <w:rsid w:val="0011530E"/>
    <w:rsid w:val="0013562F"/>
    <w:rsid w:val="00142AC6"/>
    <w:rsid w:val="001435F0"/>
    <w:rsid w:val="00145796"/>
    <w:rsid w:val="00165D8F"/>
    <w:rsid w:val="00172E59"/>
    <w:rsid w:val="00185945"/>
    <w:rsid w:val="00185D13"/>
    <w:rsid w:val="00187C03"/>
    <w:rsid w:val="00190578"/>
    <w:rsid w:val="001975E6"/>
    <w:rsid w:val="001B0936"/>
    <w:rsid w:val="001B5C4E"/>
    <w:rsid w:val="001C4DFE"/>
    <w:rsid w:val="001D67F3"/>
    <w:rsid w:val="001F2707"/>
    <w:rsid w:val="001F31C9"/>
    <w:rsid w:val="00203294"/>
    <w:rsid w:val="0020695F"/>
    <w:rsid w:val="002201A4"/>
    <w:rsid w:val="00222C35"/>
    <w:rsid w:val="002323EF"/>
    <w:rsid w:val="002410D8"/>
    <w:rsid w:val="0024436F"/>
    <w:rsid w:val="002456E2"/>
    <w:rsid w:val="0025147C"/>
    <w:rsid w:val="002526B6"/>
    <w:rsid w:val="00257532"/>
    <w:rsid w:val="00267268"/>
    <w:rsid w:val="00286564"/>
    <w:rsid w:val="0028661D"/>
    <w:rsid w:val="00294E87"/>
    <w:rsid w:val="00297DEE"/>
    <w:rsid w:val="002A3F66"/>
    <w:rsid w:val="002B3A54"/>
    <w:rsid w:val="002B403A"/>
    <w:rsid w:val="002C1ABB"/>
    <w:rsid w:val="002C6A48"/>
    <w:rsid w:val="002D2608"/>
    <w:rsid w:val="002E36C8"/>
    <w:rsid w:val="002F3AAD"/>
    <w:rsid w:val="003010C0"/>
    <w:rsid w:val="003039CB"/>
    <w:rsid w:val="00315FB9"/>
    <w:rsid w:val="003319B7"/>
    <w:rsid w:val="003323A1"/>
    <w:rsid w:val="00334387"/>
    <w:rsid w:val="003427BA"/>
    <w:rsid w:val="0035084C"/>
    <w:rsid w:val="00353158"/>
    <w:rsid w:val="003601A3"/>
    <w:rsid w:val="00364AA1"/>
    <w:rsid w:val="003832EE"/>
    <w:rsid w:val="003903A1"/>
    <w:rsid w:val="003A3517"/>
    <w:rsid w:val="003B0DFB"/>
    <w:rsid w:val="003B37F3"/>
    <w:rsid w:val="003C3D56"/>
    <w:rsid w:val="003C520B"/>
    <w:rsid w:val="003E273A"/>
    <w:rsid w:val="003E2C4A"/>
    <w:rsid w:val="003F566E"/>
    <w:rsid w:val="004111B8"/>
    <w:rsid w:val="0041727E"/>
    <w:rsid w:val="004179CE"/>
    <w:rsid w:val="00434253"/>
    <w:rsid w:val="00436FE3"/>
    <w:rsid w:val="004418ED"/>
    <w:rsid w:val="00444414"/>
    <w:rsid w:val="004522FA"/>
    <w:rsid w:val="00452976"/>
    <w:rsid w:val="00452A2B"/>
    <w:rsid w:val="0046647C"/>
    <w:rsid w:val="00474CEF"/>
    <w:rsid w:val="00477C57"/>
    <w:rsid w:val="00487ADD"/>
    <w:rsid w:val="00494EBA"/>
    <w:rsid w:val="004A7013"/>
    <w:rsid w:val="004B1BC3"/>
    <w:rsid w:val="004C35D7"/>
    <w:rsid w:val="004D2A86"/>
    <w:rsid w:val="004E2DC9"/>
    <w:rsid w:val="004F2589"/>
    <w:rsid w:val="00502498"/>
    <w:rsid w:val="0050791A"/>
    <w:rsid w:val="00521194"/>
    <w:rsid w:val="00521262"/>
    <w:rsid w:val="00536BDB"/>
    <w:rsid w:val="005416C1"/>
    <w:rsid w:val="005513F7"/>
    <w:rsid w:val="005573CA"/>
    <w:rsid w:val="00567B61"/>
    <w:rsid w:val="005A00D3"/>
    <w:rsid w:val="005A26AA"/>
    <w:rsid w:val="005A2B24"/>
    <w:rsid w:val="005A4D38"/>
    <w:rsid w:val="005A4E0D"/>
    <w:rsid w:val="005A62EB"/>
    <w:rsid w:val="005B1706"/>
    <w:rsid w:val="005B3B2A"/>
    <w:rsid w:val="005D1D0F"/>
    <w:rsid w:val="005D6C91"/>
    <w:rsid w:val="005E1330"/>
    <w:rsid w:val="005E56E5"/>
    <w:rsid w:val="005E5E9C"/>
    <w:rsid w:val="005F315D"/>
    <w:rsid w:val="005F3C6D"/>
    <w:rsid w:val="005F6125"/>
    <w:rsid w:val="00600E7A"/>
    <w:rsid w:val="00607038"/>
    <w:rsid w:val="006238DA"/>
    <w:rsid w:val="006427D7"/>
    <w:rsid w:val="00643184"/>
    <w:rsid w:val="00650C68"/>
    <w:rsid w:val="00651E2D"/>
    <w:rsid w:val="0065333D"/>
    <w:rsid w:val="006842F4"/>
    <w:rsid w:val="006846A7"/>
    <w:rsid w:val="00686821"/>
    <w:rsid w:val="00691A99"/>
    <w:rsid w:val="00694F49"/>
    <w:rsid w:val="006B13B1"/>
    <w:rsid w:val="006B23D8"/>
    <w:rsid w:val="006B49C5"/>
    <w:rsid w:val="006B6E5F"/>
    <w:rsid w:val="006C659C"/>
    <w:rsid w:val="006D143A"/>
    <w:rsid w:val="006D3DF8"/>
    <w:rsid w:val="006F3970"/>
    <w:rsid w:val="006F6996"/>
    <w:rsid w:val="00704CFC"/>
    <w:rsid w:val="007067A1"/>
    <w:rsid w:val="00715424"/>
    <w:rsid w:val="007216B3"/>
    <w:rsid w:val="00722EC0"/>
    <w:rsid w:val="007252F7"/>
    <w:rsid w:val="007261DB"/>
    <w:rsid w:val="007444DB"/>
    <w:rsid w:val="00745C81"/>
    <w:rsid w:val="00745F16"/>
    <w:rsid w:val="007842B9"/>
    <w:rsid w:val="00791BC2"/>
    <w:rsid w:val="00792801"/>
    <w:rsid w:val="00793085"/>
    <w:rsid w:val="007974D4"/>
    <w:rsid w:val="007A0518"/>
    <w:rsid w:val="007B2F5C"/>
    <w:rsid w:val="007B2F63"/>
    <w:rsid w:val="007C2F79"/>
    <w:rsid w:val="007D01B6"/>
    <w:rsid w:val="007E5E8D"/>
    <w:rsid w:val="007F312E"/>
    <w:rsid w:val="007F790F"/>
    <w:rsid w:val="008012ED"/>
    <w:rsid w:val="00806985"/>
    <w:rsid w:val="00815190"/>
    <w:rsid w:val="00825E37"/>
    <w:rsid w:val="00836FBD"/>
    <w:rsid w:val="00845EF5"/>
    <w:rsid w:val="00851C58"/>
    <w:rsid w:val="00855F03"/>
    <w:rsid w:val="008626EE"/>
    <w:rsid w:val="00876FA1"/>
    <w:rsid w:val="0087783A"/>
    <w:rsid w:val="00891851"/>
    <w:rsid w:val="00893982"/>
    <w:rsid w:val="008B4538"/>
    <w:rsid w:val="008C32C4"/>
    <w:rsid w:val="008D1EF2"/>
    <w:rsid w:val="008D3DD7"/>
    <w:rsid w:val="008D5344"/>
    <w:rsid w:val="008D75F8"/>
    <w:rsid w:val="008D7967"/>
    <w:rsid w:val="008E3395"/>
    <w:rsid w:val="008E5E8B"/>
    <w:rsid w:val="008F076A"/>
    <w:rsid w:val="008F0984"/>
    <w:rsid w:val="008F0F3E"/>
    <w:rsid w:val="008F5423"/>
    <w:rsid w:val="008F6747"/>
    <w:rsid w:val="0090044C"/>
    <w:rsid w:val="009045EF"/>
    <w:rsid w:val="00904C85"/>
    <w:rsid w:val="00914E70"/>
    <w:rsid w:val="00931270"/>
    <w:rsid w:val="0095139A"/>
    <w:rsid w:val="00952A6A"/>
    <w:rsid w:val="00953849"/>
    <w:rsid w:val="009602B2"/>
    <w:rsid w:val="00964002"/>
    <w:rsid w:val="0097587F"/>
    <w:rsid w:val="009806C3"/>
    <w:rsid w:val="0098379E"/>
    <w:rsid w:val="009A1EA2"/>
    <w:rsid w:val="009C2262"/>
    <w:rsid w:val="009C45A3"/>
    <w:rsid w:val="009D10FF"/>
    <w:rsid w:val="009D23CA"/>
    <w:rsid w:val="009D3E49"/>
    <w:rsid w:val="009E26DB"/>
    <w:rsid w:val="009F0D7A"/>
    <w:rsid w:val="009F65E2"/>
    <w:rsid w:val="00A02BBC"/>
    <w:rsid w:val="00A056F0"/>
    <w:rsid w:val="00A1688C"/>
    <w:rsid w:val="00A20310"/>
    <w:rsid w:val="00A40CCB"/>
    <w:rsid w:val="00A57018"/>
    <w:rsid w:val="00A6255C"/>
    <w:rsid w:val="00A70AF8"/>
    <w:rsid w:val="00A762D0"/>
    <w:rsid w:val="00A76845"/>
    <w:rsid w:val="00A84C2D"/>
    <w:rsid w:val="00A86061"/>
    <w:rsid w:val="00A8758C"/>
    <w:rsid w:val="00AB3AD3"/>
    <w:rsid w:val="00AB7B73"/>
    <w:rsid w:val="00AC2EDE"/>
    <w:rsid w:val="00AE28CE"/>
    <w:rsid w:val="00AE76E8"/>
    <w:rsid w:val="00B07B5A"/>
    <w:rsid w:val="00B10FA0"/>
    <w:rsid w:val="00B1278A"/>
    <w:rsid w:val="00B12F28"/>
    <w:rsid w:val="00B23B15"/>
    <w:rsid w:val="00B34701"/>
    <w:rsid w:val="00B415D6"/>
    <w:rsid w:val="00B43FF7"/>
    <w:rsid w:val="00B451A1"/>
    <w:rsid w:val="00B47FA1"/>
    <w:rsid w:val="00B54C27"/>
    <w:rsid w:val="00B57C39"/>
    <w:rsid w:val="00B61861"/>
    <w:rsid w:val="00B77F3C"/>
    <w:rsid w:val="00B80E75"/>
    <w:rsid w:val="00B81B16"/>
    <w:rsid w:val="00B84E12"/>
    <w:rsid w:val="00B84E7B"/>
    <w:rsid w:val="00B8551D"/>
    <w:rsid w:val="00B86C7B"/>
    <w:rsid w:val="00B90747"/>
    <w:rsid w:val="00B969D1"/>
    <w:rsid w:val="00BA4492"/>
    <w:rsid w:val="00BA56C3"/>
    <w:rsid w:val="00BC7324"/>
    <w:rsid w:val="00BC7A15"/>
    <w:rsid w:val="00BC7A45"/>
    <w:rsid w:val="00BD2573"/>
    <w:rsid w:val="00BD5856"/>
    <w:rsid w:val="00BE18C8"/>
    <w:rsid w:val="00BE296B"/>
    <w:rsid w:val="00BF3854"/>
    <w:rsid w:val="00BF4CF0"/>
    <w:rsid w:val="00C00888"/>
    <w:rsid w:val="00C06009"/>
    <w:rsid w:val="00C127FF"/>
    <w:rsid w:val="00C1411D"/>
    <w:rsid w:val="00C1472F"/>
    <w:rsid w:val="00C21C7B"/>
    <w:rsid w:val="00C2786F"/>
    <w:rsid w:val="00C315E9"/>
    <w:rsid w:val="00C423C6"/>
    <w:rsid w:val="00C475EA"/>
    <w:rsid w:val="00C524ED"/>
    <w:rsid w:val="00C62713"/>
    <w:rsid w:val="00C90AD9"/>
    <w:rsid w:val="00C91683"/>
    <w:rsid w:val="00CB71CC"/>
    <w:rsid w:val="00CC5869"/>
    <w:rsid w:val="00CD0704"/>
    <w:rsid w:val="00CD253C"/>
    <w:rsid w:val="00CD4BF0"/>
    <w:rsid w:val="00CD4DDB"/>
    <w:rsid w:val="00CE2598"/>
    <w:rsid w:val="00CE6E5F"/>
    <w:rsid w:val="00CE7889"/>
    <w:rsid w:val="00CF3B45"/>
    <w:rsid w:val="00D40B6E"/>
    <w:rsid w:val="00D44E8F"/>
    <w:rsid w:val="00D459F1"/>
    <w:rsid w:val="00D63042"/>
    <w:rsid w:val="00D71608"/>
    <w:rsid w:val="00D83F8B"/>
    <w:rsid w:val="00D84F1A"/>
    <w:rsid w:val="00D96AEC"/>
    <w:rsid w:val="00D97B4B"/>
    <w:rsid w:val="00DA60DC"/>
    <w:rsid w:val="00DA65F8"/>
    <w:rsid w:val="00DA6E5C"/>
    <w:rsid w:val="00DB1CC7"/>
    <w:rsid w:val="00DB350F"/>
    <w:rsid w:val="00DC387E"/>
    <w:rsid w:val="00DC68A0"/>
    <w:rsid w:val="00DD3445"/>
    <w:rsid w:val="00DD75A3"/>
    <w:rsid w:val="00DE3694"/>
    <w:rsid w:val="00E02892"/>
    <w:rsid w:val="00E11418"/>
    <w:rsid w:val="00E12B17"/>
    <w:rsid w:val="00E16A43"/>
    <w:rsid w:val="00E17207"/>
    <w:rsid w:val="00E45014"/>
    <w:rsid w:val="00E55DA0"/>
    <w:rsid w:val="00E60FBE"/>
    <w:rsid w:val="00E81336"/>
    <w:rsid w:val="00EB123B"/>
    <w:rsid w:val="00EB2C2F"/>
    <w:rsid w:val="00EC0F12"/>
    <w:rsid w:val="00EC3D8D"/>
    <w:rsid w:val="00EC7F86"/>
    <w:rsid w:val="00ED1DA8"/>
    <w:rsid w:val="00ED24DE"/>
    <w:rsid w:val="00EE3CF6"/>
    <w:rsid w:val="00EE47CB"/>
    <w:rsid w:val="00EE4E01"/>
    <w:rsid w:val="00EE6261"/>
    <w:rsid w:val="00EF2B9D"/>
    <w:rsid w:val="00EF5EC3"/>
    <w:rsid w:val="00F00790"/>
    <w:rsid w:val="00F11B66"/>
    <w:rsid w:val="00F21A6E"/>
    <w:rsid w:val="00F46FCF"/>
    <w:rsid w:val="00F47335"/>
    <w:rsid w:val="00F50C03"/>
    <w:rsid w:val="00F57B32"/>
    <w:rsid w:val="00F60D04"/>
    <w:rsid w:val="00F63D5C"/>
    <w:rsid w:val="00F72F3B"/>
    <w:rsid w:val="00F76538"/>
    <w:rsid w:val="00F92843"/>
    <w:rsid w:val="00F95E9D"/>
    <w:rsid w:val="00F975FC"/>
    <w:rsid w:val="00FA013F"/>
    <w:rsid w:val="00FA4231"/>
    <w:rsid w:val="00FA59F8"/>
    <w:rsid w:val="00FB1C20"/>
    <w:rsid w:val="00FC2CC5"/>
    <w:rsid w:val="00FD344D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F9131"/>
  <w15:docId w15:val="{6A9FD8ED-645A-47E6-8851-609E68FF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uiPriority w:val="9"/>
    <w:qFormat/>
    <w:rsid w:val="004418ED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6B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216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6B3"/>
    <w:pPr>
      <w:ind w:left="720"/>
      <w:contextualSpacing/>
    </w:pPr>
  </w:style>
  <w:style w:type="paragraph" w:customStyle="1" w:styleId="Default">
    <w:name w:val="Default"/>
    <w:rsid w:val="00C315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418E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01f63-fc68-40fc-8e27-4f59fc08d7d0" xsi:nil="true"/>
    <lcf76f155ced4ddcb4097134ff3c332f xmlns="b03fab58-02f5-408d-a400-4fcdb7363ab5">
      <Terms xmlns="http://schemas.microsoft.com/office/infopath/2007/PartnerControls"/>
    </lcf76f155ced4ddcb4097134ff3c332f>
    <SharedWithUsers xmlns="30a01f63-fc68-40fc-8e27-4f59fc08d7d0">
      <UserInfo>
        <DisplayName>Julia Pearce</DisplayName>
        <AccountId>368</AccountId>
        <AccountType/>
      </UserInfo>
      <UserInfo>
        <DisplayName>Jodie Bidgood</DisplayName>
        <AccountId>14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ED258EA3404CBC0AC078DB77EFCC" ma:contentTypeVersion="19" ma:contentTypeDescription="Create a new document." ma:contentTypeScope="" ma:versionID="5a6a97d2beea61aabada1383599f7ac5">
  <xsd:schema xmlns:xsd="http://www.w3.org/2001/XMLSchema" xmlns:xs="http://www.w3.org/2001/XMLSchema" xmlns:p="http://schemas.microsoft.com/office/2006/metadata/properties" xmlns:ns2="b03fab58-02f5-408d-a400-4fcdb7363ab5" xmlns:ns3="30a01f63-fc68-40fc-8e27-4f59fc08d7d0" targetNamespace="http://schemas.microsoft.com/office/2006/metadata/properties" ma:root="true" ma:fieldsID="4323330890c3f4d4f7c4e032429c4d1b" ns2:_="" ns3:_="">
    <xsd:import namespace="b03fab58-02f5-408d-a400-4fcdb7363ab5"/>
    <xsd:import namespace="30a01f63-fc68-40fc-8e27-4f59fc08d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fab58-02f5-408d-a400-4fcdb736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d7d243-c942-47ba-9674-b5e5b3820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1f63-fc68-40fc-8e27-4f59fc08d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9eae79-7f8c-4362-b7c1-694da3cd111d}" ma:internalName="TaxCatchAll" ma:showField="CatchAllData" ma:web="30a01f63-fc68-40fc-8e27-4f59fc08d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2F822-76B7-4771-A2D8-89AB1B2BA77D}">
  <ds:schemaRefs>
    <ds:schemaRef ds:uri="http://schemas.microsoft.com/office/2006/metadata/properties"/>
    <ds:schemaRef ds:uri="http://schemas.microsoft.com/office/infopath/2007/PartnerControls"/>
    <ds:schemaRef ds:uri="30a01f63-fc68-40fc-8e27-4f59fc08d7d0"/>
    <ds:schemaRef ds:uri="b03fab58-02f5-408d-a400-4fcdb7363ab5"/>
  </ds:schemaRefs>
</ds:datastoreItem>
</file>

<file path=customXml/itemProps2.xml><?xml version="1.0" encoding="utf-8"?>
<ds:datastoreItem xmlns:ds="http://schemas.openxmlformats.org/officeDocument/2006/customXml" ds:itemID="{964C67FC-C9EB-46B1-B01B-3711F43BBC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2BC07-1163-4D1F-AA93-3DCC77CF52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423AA-7C40-4BA3-8EB4-0950FFDA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fab58-02f5-408d-a400-4fcdb7363ab5"/>
    <ds:schemaRef ds:uri="30a01f63-fc68-40fc-8e27-4f59fc08d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292</Words>
  <Characters>1352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 Harris;Jodie Bidgood</dc:creator>
  <cp:keywords/>
  <dc:description/>
  <cp:lastModifiedBy>Zoe Button</cp:lastModifiedBy>
  <cp:revision>33</cp:revision>
  <cp:lastPrinted>2023-04-23T12:38:00Z</cp:lastPrinted>
  <dcterms:created xsi:type="dcterms:W3CDTF">2025-09-03T07:36:00Z</dcterms:created>
  <dcterms:modified xsi:type="dcterms:W3CDTF">2025-09-03T10:55:00Z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0x0101000F8BED258EA3404CBC0AC078DB77EFCC</vt:lpwstr>
  </property>
  <property fmtid="{D5CDD505-2E9C-101B-9397-08002B2CF9AE}" pid="3" name="Order">
    <vt:r8>25543600</vt:r8>
  </property>
  <property fmtid="{D5CDD505-2E9C-101B-9397-08002B2CF9AE}" pid="4" name="MediaServiceImageTags">
    <vt:lpwstr/>
  </property>
  <property fmtid="{D5CDD505-2E9C-101B-9397-08002B2CF9AE}" pid="5" name="GrammarlyDocumentId">
    <vt:lpwstr>f36a7bb1-ba58-4b89-b83e-1c4ba0eb0fb4</vt:lpwstr>
  </property>
</Properties>
</file>